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F8454" w14:textId="290346FD" w:rsidR="00836652" w:rsidRDefault="00D859AA" w:rsidP="0051271B">
      <w:pPr>
        <w:jc w:val="both"/>
        <w:rPr>
          <w:b/>
          <w:bCs/>
          <w:i/>
          <w:iCs/>
          <w:sz w:val="22"/>
          <w:szCs w:val="22"/>
          <w:lang w:val="en-GB"/>
        </w:rPr>
      </w:pPr>
      <w:r w:rsidRPr="00D859AA">
        <w:rPr>
          <w:b/>
          <w:bCs/>
          <w:i/>
          <w:iCs/>
          <w:sz w:val="22"/>
          <w:szCs w:val="22"/>
          <w:lang w:val="en-GB"/>
        </w:rPr>
        <w:t xml:space="preserve">Edge computing, where data is processed at the gathering site instead of in the cloud, can greatly increase efficiency, improve data security and reduce energy consumption. In particular, embedding processing capability for industrial Internet-of-Things (IoT) applications is very beneficial, but impossible with conventional transistors in the case of </w:t>
      </w:r>
      <w:proofErr w:type="spellStart"/>
      <w:r w:rsidRPr="00D859AA">
        <w:rPr>
          <w:b/>
          <w:bCs/>
          <w:i/>
          <w:iCs/>
          <w:sz w:val="22"/>
          <w:szCs w:val="22"/>
          <w:lang w:val="en-GB"/>
        </w:rPr>
        <w:t>to</w:t>
      </w:r>
      <w:proofErr w:type="spellEnd"/>
      <w:r w:rsidRPr="00D859AA">
        <w:rPr>
          <w:b/>
          <w:bCs/>
          <w:i/>
          <w:iCs/>
          <w:sz w:val="22"/>
          <w:szCs w:val="22"/>
          <w:lang w:val="en-GB"/>
        </w:rPr>
        <w:t xml:space="preserve"> high temperatures and/or radiation levels at the sensing sites</w:t>
      </w:r>
      <w:r w:rsidR="00836652" w:rsidRPr="00836652">
        <w:rPr>
          <w:b/>
          <w:bCs/>
          <w:i/>
          <w:iCs/>
          <w:sz w:val="22"/>
          <w:szCs w:val="22"/>
          <w:lang w:val="en-GB"/>
        </w:rPr>
        <w:t>.</w:t>
      </w:r>
      <w:r w:rsidR="00836652">
        <w:rPr>
          <w:b/>
          <w:bCs/>
          <w:i/>
          <w:iCs/>
          <w:sz w:val="22"/>
          <w:szCs w:val="22"/>
          <w:lang w:val="en-GB"/>
        </w:rPr>
        <w:t xml:space="preserve"> The EU project</w:t>
      </w:r>
      <w:r w:rsidR="00836652" w:rsidRPr="000A7537">
        <w:rPr>
          <w:b/>
          <w:bCs/>
          <w:i/>
          <w:iCs/>
          <w:sz w:val="22"/>
          <w:szCs w:val="22"/>
          <w:lang w:val="en-GB"/>
        </w:rPr>
        <w:t xml:space="preserve"> </w:t>
      </w:r>
      <w:proofErr w:type="spellStart"/>
      <w:r>
        <w:rPr>
          <w:b/>
          <w:bCs/>
          <w:i/>
          <w:iCs/>
          <w:sz w:val="22"/>
          <w:szCs w:val="22"/>
          <w:lang w:val="en-GB"/>
        </w:rPr>
        <w:t>i</w:t>
      </w:r>
      <w:proofErr w:type="spellEnd"/>
      <w:r>
        <w:rPr>
          <w:b/>
          <w:bCs/>
          <w:i/>
          <w:iCs/>
          <w:sz w:val="22"/>
          <w:szCs w:val="22"/>
          <w:lang w:val="en-GB"/>
        </w:rPr>
        <w:t>-EDGE</w:t>
      </w:r>
      <w:r w:rsidR="00836652">
        <w:rPr>
          <w:b/>
          <w:bCs/>
          <w:i/>
          <w:iCs/>
          <w:sz w:val="22"/>
          <w:szCs w:val="22"/>
          <w:lang w:val="en-GB"/>
        </w:rPr>
        <w:t xml:space="preserve"> </w:t>
      </w:r>
      <w:r w:rsidR="00836652" w:rsidRPr="000A7537">
        <w:rPr>
          <w:b/>
          <w:bCs/>
          <w:i/>
          <w:iCs/>
          <w:sz w:val="22"/>
          <w:szCs w:val="22"/>
          <w:lang w:val="en-GB"/>
        </w:rPr>
        <w:t>tackle</w:t>
      </w:r>
      <w:r w:rsidR="00836652">
        <w:rPr>
          <w:b/>
          <w:bCs/>
          <w:i/>
          <w:iCs/>
          <w:sz w:val="22"/>
          <w:szCs w:val="22"/>
          <w:lang w:val="en-GB"/>
        </w:rPr>
        <w:t>s</w:t>
      </w:r>
      <w:r w:rsidR="00836652" w:rsidRPr="000A7537">
        <w:rPr>
          <w:b/>
          <w:bCs/>
          <w:i/>
          <w:iCs/>
          <w:sz w:val="22"/>
          <w:szCs w:val="22"/>
          <w:lang w:val="en-GB"/>
        </w:rPr>
        <w:t xml:space="preserve"> this challenge</w:t>
      </w:r>
      <w:r w:rsidR="00836652">
        <w:rPr>
          <w:b/>
          <w:bCs/>
          <w:i/>
          <w:iCs/>
          <w:sz w:val="22"/>
          <w:szCs w:val="22"/>
          <w:lang w:val="en-GB"/>
        </w:rPr>
        <w:t xml:space="preserve"> </w:t>
      </w:r>
      <w:r w:rsidRPr="00D859AA">
        <w:rPr>
          <w:b/>
          <w:bCs/>
          <w:i/>
          <w:iCs/>
          <w:sz w:val="22"/>
          <w:szCs w:val="22"/>
          <w:lang w:val="en-GB"/>
        </w:rPr>
        <w:t>by building a next-generation computing platform based on nano-electro-mechanical relays: NEM_SWITCHES</w:t>
      </w:r>
      <w:r w:rsidR="00836652">
        <w:rPr>
          <w:b/>
          <w:bCs/>
          <w:i/>
          <w:iCs/>
          <w:sz w:val="22"/>
          <w:szCs w:val="22"/>
          <w:lang w:val="en-GB"/>
        </w:rPr>
        <w:t>.</w:t>
      </w:r>
    </w:p>
    <w:p w14:paraId="3D6B1C33" w14:textId="77777777" w:rsidR="0051271B" w:rsidRDefault="0051271B" w:rsidP="0051271B">
      <w:pPr>
        <w:jc w:val="both"/>
        <w:rPr>
          <w:b/>
          <w:bCs/>
          <w:i/>
          <w:iCs/>
          <w:sz w:val="22"/>
          <w:szCs w:val="22"/>
          <w:lang w:val="en-GB"/>
        </w:rPr>
      </w:pPr>
    </w:p>
    <w:p w14:paraId="0E985DFB" w14:textId="77777777" w:rsidR="000A7537" w:rsidRPr="000A7537" w:rsidRDefault="000A7537" w:rsidP="0051271B">
      <w:pPr>
        <w:jc w:val="both"/>
        <w:rPr>
          <w:b/>
          <w:bCs/>
          <w:i/>
          <w:iCs/>
          <w:sz w:val="22"/>
          <w:szCs w:val="22"/>
          <w:lang w:val="en-GB"/>
        </w:rPr>
      </w:pPr>
    </w:p>
    <w:p w14:paraId="137A1D5A" w14:textId="7610DE7E" w:rsidR="008D68B4" w:rsidRPr="008D68B4" w:rsidRDefault="00D859AA" w:rsidP="0051271B">
      <w:pPr>
        <w:jc w:val="both"/>
        <w:rPr>
          <w:b/>
          <w:bCs/>
          <w:sz w:val="22"/>
          <w:szCs w:val="22"/>
        </w:rPr>
      </w:pPr>
      <w:r>
        <w:rPr>
          <w:b/>
          <w:bCs/>
          <w:sz w:val="22"/>
          <w:szCs w:val="22"/>
        </w:rPr>
        <w:t>E</w:t>
      </w:r>
      <w:r w:rsidRPr="00D859AA">
        <w:rPr>
          <w:b/>
          <w:bCs/>
          <w:sz w:val="22"/>
          <w:szCs w:val="22"/>
        </w:rPr>
        <w:t>dge computing for extreme environments</w:t>
      </w:r>
    </w:p>
    <w:p w14:paraId="3C5B757E" w14:textId="09E2CDA6" w:rsidR="00D859AA" w:rsidRDefault="00D859AA" w:rsidP="0051271B">
      <w:pPr>
        <w:jc w:val="both"/>
        <w:rPr>
          <w:sz w:val="22"/>
          <w:szCs w:val="22"/>
        </w:rPr>
      </w:pPr>
      <w:proofErr w:type="spellStart"/>
      <w:r w:rsidRPr="00D859AA">
        <w:rPr>
          <w:sz w:val="22"/>
          <w:szCs w:val="22"/>
        </w:rPr>
        <w:t>i</w:t>
      </w:r>
      <w:proofErr w:type="spellEnd"/>
      <w:r w:rsidRPr="00D859AA">
        <w:rPr>
          <w:sz w:val="22"/>
          <w:szCs w:val="22"/>
        </w:rPr>
        <w:t>-EDGE</w:t>
      </w:r>
      <w:r>
        <w:rPr>
          <w:sz w:val="22"/>
          <w:szCs w:val="22"/>
        </w:rPr>
        <w:t xml:space="preserve"> </w:t>
      </w:r>
      <w:r w:rsidRPr="00D859AA">
        <w:rPr>
          <w:sz w:val="22"/>
          <w:szCs w:val="22"/>
        </w:rPr>
        <w:t xml:space="preserve">will exploit the unique properties of nanoelectromechanical (NEM) switches – able to survive extreme environments – in order to build "systems-on-chip" (SoC) where sensors, the interface to the sensors, the processor (based on field-programmable gate arrays ‘FPGAs’), and electronic memory for data storage (non-volatile memory ‘NVM’) are densely integrated on the same chip. </w:t>
      </w:r>
      <w:r>
        <w:rPr>
          <w:sz w:val="22"/>
          <w:szCs w:val="22"/>
        </w:rPr>
        <w:t>M</w:t>
      </w:r>
      <w:r w:rsidRPr="00D859AA">
        <w:rPr>
          <w:sz w:val="22"/>
          <w:szCs w:val="22"/>
        </w:rPr>
        <w:t xml:space="preserve">ore details on </w:t>
      </w:r>
      <w:r>
        <w:rPr>
          <w:sz w:val="22"/>
          <w:szCs w:val="22"/>
        </w:rPr>
        <w:t xml:space="preserve">the </w:t>
      </w:r>
      <w:proofErr w:type="spellStart"/>
      <w:r>
        <w:rPr>
          <w:sz w:val="22"/>
          <w:szCs w:val="22"/>
        </w:rPr>
        <w:t>i</w:t>
      </w:r>
      <w:proofErr w:type="spellEnd"/>
      <w:r>
        <w:rPr>
          <w:sz w:val="22"/>
          <w:szCs w:val="22"/>
        </w:rPr>
        <w:t xml:space="preserve">-EDGE technology and </w:t>
      </w:r>
      <w:r w:rsidRPr="00D859AA">
        <w:rPr>
          <w:sz w:val="22"/>
          <w:szCs w:val="22"/>
        </w:rPr>
        <w:t xml:space="preserve">the series of demonstrators developed </w:t>
      </w:r>
      <w:r>
        <w:rPr>
          <w:sz w:val="22"/>
          <w:szCs w:val="22"/>
        </w:rPr>
        <w:t xml:space="preserve">in the project are available at </w:t>
      </w:r>
      <w:hyperlink r:id="rId6" w:history="1">
        <w:r w:rsidRPr="00720A6D">
          <w:rPr>
            <w:rStyle w:val="Hyperlink"/>
            <w:sz w:val="22"/>
            <w:szCs w:val="22"/>
          </w:rPr>
          <w:t>https://www.i-edge-project.eu/project/</w:t>
        </w:r>
      </w:hyperlink>
    </w:p>
    <w:p w14:paraId="2A25CAEE" w14:textId="77777777" w:rsidR="0051271B" w:rsidRPr="008D68B4" w:rsidRDefault="0051271B" w:rsidP="0051271B">
      <w:pPr>
        <w:jc w:val="both"/>
        <w:rPr>
          <w:sz w:val="22"/>
          <w:szCs w:val="22"/>
        </w:rPr>
      </w:pPr>
    </w:p>
    <w:p w14:paraId="6E5683C1" w14:textId="77777777" w:rsidR="008D68B4" w:rsidRPr="008D68B4" w:rsidRDefault="008D68B4" w:rsidP="0051271B">
      <w:pPr>
        <w:jc w:val="both"/>
        <w:rPr>
          <w:sz w:val="22"/>
          <w:szCs w:val="22"/>
        </w:rPr>
      </w:pPr>
    </w:p>
    <w:p w14:paraId="080975AF" w14:textId="64122AAE" w:rsidR="008D68B4" w:rsidRPr="008D68B4" w:rsidRDefault="00836652" w:rsidP="0051271B">
      <w:pPr>
        <w:jc w:val="both"/>
        <w:rPr>
          <w:b/>
          <w:bCs/>
          <w:sz w:val="22"/>
          <w:szCs w:val="22"/>
        </w:rPr>
      </w:pPr>
      <w:r w:rsidRPr="00836652">
        <w:rPr>
          <w:b/>
          <w:bCs/>
          <w:sz w:val="22"/>
          <w:szCs w:val="22"/>
        </w:rPr>
        <w:t>The future exploitation and applications</w:t>
      </w:r>
    </w:p>
    <w:p w14:paraId="47C799E3" w14:textId="77777777" w:rsidR="00D859AA" w:rsidRDefault="00D859AA" w:rsidP="0051271B">
      <w:pPr>
        <w:jc w:val="both"/>
        <w:rPr>
          <w:sz w:val="22"/>
          <w:szCs w:val="22"/>
        </w:rPr>
      </w:pPr>
      <w:r w:rsidRPr="00D859AA">
        <w:rPr>
          <w:sz w:val="22"/>
          <w:szCs w:val="22"/>
        </w:rPr>
        <w:t xml:space="preserve">The demonstrators will be application and market oriented, filling existing technological gaps identified by </w:t>
      </w:r>
      <w:r>
        <w:rPr>
          <w:sz w:val="22"/>
          <w:szCs w:val="22"/>
        </w:rPr>
        <w:t>the</w:t>
      </w:r>
      <w:r w:rsidRPr="00D859AA">
        <w:rPr>
          <w:sz w:val="22"/>
          <w:szCs w:val="22"/>
        </w:rPr>
        <w:t xml:space="preserve"> </w:t>
      </w:r>
      <w:proofErr w:type="spellStart"/>
      <w:r>
        <w:rPr>
          <w:sz w:val="22"/>
          <w:szCs w:val="22"/>
        </w:rPr>
        <w:t>i</w:t>
      </w:r>
      <w:proofErr w:type="spellEnd"/>
      <w:r>
        <w:rPr>
          <w:sz w:val="22"/>
          <w:szCs w:val="22"/>
        </w:rPr>
        <w:t xml:space="preserve">-EDGE </w:t>
      </w:r>
      <w:r w:rsidRPr="00D859AA">
        <w:rPr>
          <w:sz w:val="22"/>
          <w:szCs w:val="22"/>
        </w:rPr>
        <w:t xml:space="preserve">Business Interest Group, while supporting the </w:t>
      </w:r>
      <w:hyperlink r:id="rId7" w:history="1">
        <w:r w:rsidRPr="00D859AA">
          <w:rPr>
            <w:rStyle w:val="Hyperlink"/>
            <w:sz w:val="22"/>
            <w:szCs w:val="22"/>
          </w:rPr>
          <w:t>EU Chips Act</w:t>
        </w:r>
      </w:hyperlink>
      <w:r w:rsidRPr="00D859AA">
        <w:rPr>
          <w:sz w:val="22"/>
          <w:szCs w:val="22"/>
        </w:rPr>
        <w:t xml:space="preserve">. </w:t>
      </w:r>
    </w:p>
    <w:p w14:paraId="53A20C3E" w14:textId="113FB2D7" w:rsidR="008D68B4" w:rsidRDefault="00D859AA" w:rsidP="0051271B">
      <w:pPr>
        <w:jc w:val="both"/>
        <w:rPr>
          <w:sz w:val="22"/>
          <w:szCs w:val="22"/>
        </w:rPr>
      </w:pPr>
      <w:proofErr w:type="spellStart"/>
      <w:r w:rsidRPr="00D859AA">
        <w:rPr>
          <w:sz w:val="22"/>
          <w:szCs w:val="22"/>
        </w:rPr>
        <w:t>i</w:t>
      </w:r>
      <w:proofErr w:type="spellEnd"/>
      <w:r w:rsidRPr="00D859AA">
        <w:rPr>
          <w:sz w:val="22"/>
          <w:szCs w:val="22"/>
        </w:rPr>
        <w:t xml:space="preserve">-EDGE envisions to provide electronic solutions that unlock the full power of the IoT for industrial processing and manufacturing, electric vehicles, environmental monitoring as well as health care applications. More info on the exploitation tracks and markets targeted by </w:t>
      </w:r>
      <w:proofErr w:type="spellStart"/>
      <w:r w:rsidRPr="00D859AA">
        <w:rPr>
          <w:sz w:val="22"/>
          <w:szCs w:val="22"/>
        </w:rPr>
        <w:t>i</w:t>
      </w:r>
      <w:proofErr w:type="spellEnd"/>
      <w:r w:rsidRPr="00D859AA">
        <w:rPr>
          <w:sz w:val="22"/>
          <w:szCs w:val="22"/>
        </w:rPr>
        <w:t>-EDGE</w:t>
      </w:r>
      <w:r>
        <w:rPr>
          <w:sz w:val="22"/>
          <w:szCs w:val="22"/>
        </w:rPr>
        <w:t xml:space="preserve"> is available </w:t>
      </w:r>
      <w:r w:rsidR="00DC5E9C">
        <w:rPr>
          <w:sz w:val="22"/>
          <w:szCs w:val="22"/>
        </w:rPr>
        <w:t xml:space="preserve">at </w:t>
      </w:r>
      <w:hyperlink r:id="rId8" w:history="1">
        <w:r w:rsidR="00DC5E9C" w:rsidRPr="00720A6D">
          <w:rPr>
            <w:rStyle w:val="Hyperlink"/>
            <w:sz w:val="22"/>
            <w:szCs w:val="22"/>
          </w:rPr>
          <w:t>https://www.i-edge-project.eu/exploitation/</w:t>
        </w:r>
      </w:hyperlink>
    </w:p>
    <w:p w14:paraId="0ABC792C" w14:textId="06E6D2AC" w:rsidR="008D68B4" w:rsidRDefault="008D68B4" w:rsidP="008D68B4">
      <w:pPr>
        <w:rPr>
          <w:sz w:val="22"/>
          <w:szCs w:val="22"/>
        </w:rPr>
      </w:pPr>
    </w:p>
    <w:p w14:paraId="602CCB87" w14:textId="3188D8FA" w:rsidR="0051271B" w:rsidRDefault="0051271B" w:rsidP="008D68B4">
      <w:pPr>
        <w:rPr>
          <w:sz w:val="22"/>
          <w:szCs w:val="22"/>
        </w:rPr>
      </w:pPr>
    </w:p>
    <w:p w14:paraId="69F8CDFA" w14:textId="77777777" w:rsidR="0051271B" w:rsidRPr="008D68B4" w:rsidRDefault="0051271B" w:rsidP="008D68B4">
      <w:pPr>
        <w:rPr>
          <w:sz w:val="22"/>
          <w:szCs w:val="22"/>
        </w:rPr>
      </w:pPr>
    </w:p>
    <w:tbl>
      <w:tblPr>
        <w:tblStyle w:val="TableGrid"/>
        <w:tblW w:w="0" w:type="auto"/>
        <w:tblCellMar>
          <w:top w:w="142" w:type="dxa"/>
          <w:left w:w="142" w:type="dxa"/>
          <w:bottom w:w="142" w:type="dxa"/>
          <w:right w:w="142" w:type="dxa"/>
        </w:tblCellMar>
        <w:tblLook w:val="04A0" w:firstRow="1" w:lastRow="0" w:firstColumn="1" w:lastColumn="0" w:noHBand="0" w:noVBand="1"/>
      </w:tblPr>
      <w:tblGrid>
        <w:gridCol w:w="9010"/>
      </w:tblGrid>
      <w:tr w:rsidR="008D68B4" w:rsidRPr="008D68B4" w14:paraId="2A954964" w14:textId="77777777" w:rsidTr="008D68B4">
        <w:tc>
          <w:tcPr>
            <w:tcW w:w="9010" w:type="dxa"/>
          </w:tcPr>
          <w:p w14:paraId="4F5F1930" w14:textId="69F24005" w:rsidR="00DC5E9C" w:rsidRPr="00DC5E9C" w:rsidRDefault="00DC5E9C" w:rsidP="00DC5E9C">
            <w:pPr>
              <w:jc w:val="both"/>
              <w:rPr>
                <w:sz w:val="22"/>
                <w:szCs w:val="22"/>
                <w:lang w:val="en-GB"/>
              </w:rPr>
            </w:pPr>
            <w:r w:rsidRPr="00DC5E9C">
              <w:rPr>
                <w:sz w:val="22"/>
                <w:szCs w:val="22"/>
                <w:lang w:val="en-GB"/>
              </w:rPr>
              <w:t xml:space="preserve">The </w:t>
            </w:r>
            <w:proofErr w:type="spellStart"/>
            <w:r w:rsidRPr="00DC5E9C">
              <w:rPr>
                <w:sz w:val="22"/>
                <w:szCs w:val="22"/>
                <w:lang w:val="en-GB"/>
              </w:rPr>
              <w:t>i</w:t>
            </w:r>
            <w:proofErr w:type="spellEnd"/>
            <w:r w:rsidRPr="00DC5E9C">
              <w:rPr>
                <w:sz w:val="22"/>
                <w:szCs w:val="22"/>
                <w:lang w:val="en-GB"/>
              </w:rPr>
              <w:t xml:space="preserve">-EDGE consortium comprises eight partners including two large-industry partners (Microchip Technology Inc. in Nantes and Caldicot), two specialized SMEs (AMO GmbH and SCIPROM </w:t>
            </w:r>
            <w:proofErr w:type="spellStart"/>
            <w:r w:rsidRPr="00DC5E9C">
              <w:rPr>
                <w:sz w:val="22"/>
                <w:szCs w:val="22"/>
                <w:lang w:val="en-GB"/>
              </w:rPr>
              <w:t>Sàrl</w:t>
            </w:r>
            <w:proofErr w:type="spellEnd"/>
            <w:r w:rsidRPr="00DC5E9C">
              <w:rPr>
                <w:sz w:val="22"/>
                <w:szCs w:val="22"/>
                <w:lang w:val="en-GB"/>
              </w:rPr>
              <w:t xml:space="preserve">), three top-level universities (University of Bristol, TU Wien </w:t>
            </w:r>
            <w:proofErr w:type="spellStart"/>
            <w:r w:rsidRPr="00DC5E9C">
              <w:rPr>
                <w:sz w:val="22"/>
                <w:szCs w:val="22"/>
                <w:lang w:val="en-GB"/>
              </w:rPr>
              <w:t>Technische</w:t>
            </w:r>
            <w:proofErr w:type="spellEnd"/>
            <w:r w:rsidRPr="00DC5E9C">
              <w:rPr>
                <w:sz w:val="22"/>
                <w:szCs w:val="22"/>
                <w:lang w:val="en-GB"/>
              </w:rPr>
              <w:t xml:space="preserve"> Universität Wien &amp; KTH Royal Institute of Technology) and one research centre (CSEM).</w:t>
            </w:r>
          </w:p>
          <w:p w14:paraId="0E562F44" w14:textId="77777777" w:rsidR="00DC5E9C" w:rsidRPr="00DC5E9C" w:rsidRDefault="00DC5E9C" w:rsidP="00DC5E9C">
            <w:pPr>
              <w:jc w:val="both"/>
              <w:rPr>
                <w:sz w:val="22"/>
                <w:szCs w:val="22"/>
                <w:lang w:val="en-GB"/>
              </w:rPr>
            </w:pPr>
          </w:p>
          <w:p w14:paraId="1B5FFB9A" w14:textId="77777777" w:rsidR="00DC5E9C" w:rsidRPr="00DC5E9C" w:rsidRDefault="00DC5E9C" w:rsidP="00DC5E9C">
            <w:pPr>
              <w:jc w:val="both"/>
              <w:rPr>
                <w:sz w:val="22"/>
                <w:szCs w:val="22"/>
                <w:lang w:val="en-GB"/>
              </w:rPr>
            </w:pPr>
            <w:r w:rsidRPr="00DC5E9C">
              <w:rPr>
                <w:sz w:val="22"/>
                <w:szCs w:val="22"/>
                <w:lang w:val="en-GB"/>
              </w:rPr>
              <w:t xml:space="preserve">The commercial exploitation of </w:t>
            </w:r>
            <w:proofErr w:type="spellStart"/>
            <w:r w:rsidRPr="00DC5E9C">
              <w:rPr>
                <w:sz w:val="22"/>
                <w:szCs w:val="22"/>
                <w:lang w:val="en-GB"/>
              </w:rPr>
              <w:t>i</w:t>
            </w:r>
            <w:proofErr w:type="spellEnd"/>
            <w:r w:rsidRPr="00DC5E9C">
              <w:rPr>
                <w:sz w:val="22"/>
                <w:szCs w:val="22"/>
                <w:lang w:val="en-GB"/>
              </w:rPr>
              <w:t>-EDGE is strengthened by its industrial partners (AMO, Microchip-FR and Microchip-UK). At the same time, the project´s academic partners (UNIVBRIS, TUWIEN &amp; KTH) and research centre (CSEM) ensure both the highest scientific standard and academic exploitation through training efforts and follow-up research initiatives.</w:t>
            </w:r>
          </w:p>
          <w:p w14:paraId="4C4409C1" w14:textId="77777777" w:rsidR="00DC5E9C" w:rsidRPr="00DC5E9C" w:rsidRDefault="00DC5E9C" w:rsidP="00DC5E9C">
            <w:pPr>
              <w:jc w:val="both"/>
              <w:rPr>
                <w:sz w:val="22"/>
                <w:szCs w:val="22"/>
                <w:lang w:val="en-GB"/>
              </w:rPr>
            </w:pPr>
          </w:p>
          <w:p w14:paraId="7B814DDE" w14:textId="41BB9498" w:rsidR="008D68B4" w:rsidRPr="00441C78" w:rsidRDefault="00DC5E9C" w:rsidP="00DC5E9C">
            <w:pPr>
              <w:jc w:val="both"/>
            </w:pPr>
            <w:r w:rsidRPr="00DC5E9C">
              <w:rPr>
                <w:sz w:val="22"/>
                <w:szCs w:val="22"/>
                <w:lang w:val="en-GB"/>
              </w:rPr>
              <w:t xml:space="preserve">The </w:t>
            </w:r>
            <w:proofErr w:type="spellStart"/>
            <w:r w:rsidRPr="00DC5E9C">
              <w:rPr>
                <w:sz w:val="22"/>
                <w:szCs w:val="22"/>
                <w:lang w:val="en-GB"/>
              </w:rPr>
              <w:t>i</w:t>
            </w:r>
            <w:proofErr w:type="spellEnd"/>
            <w:r w:rsidRPr="00DC5E9C">
              <w:rPr>
                <w:sz w:val="22"/>
                <w:szCs w:val="22"/>
                <w:lang w:val="en-GB"/>
              </w:rPr>
              <w:t>-EDGE team is coordinated by AMO and works together with strong support of our Business Interest Group to achieve the project objectives of</w:t>
            </w:r>
            <w:r>
              <w:rPr>
                <w:sz w:val="22"/>
                <w:szCs w:val="22"/>
                <w:lang w:val="en-GB"/>
              </w:rPr>
              <w:t xml:space="preserve"> </w:t>
            </w:r>
            <w:r w:rsidRPr="00DC5E9C">
              <w:rPr>
                <w:sz w:val="22"/>
                <w:szCs w:val="22"/>
                <w:lang w:val="en-GB"/>
              </w:rPr>
              <w:t>developing a nanomechanical hardware platform for edge computing and bringing it to Technology Readiness Level 5 (TRL5)</w:t>
            </w:r>
            <w:r w:rsidR="0051271B" w:rsidRPr="0051271B">
              <w:rPr>
                <w:sz w:val="22"/>
                <w:szCs w:val="22"/>
                <w:lang w:val="en-GB"/>
              </w:rPr>
              <w:t>.</w:t>
            </w:r>
          </w:p>
        </w:tc>
      </w:tr>
    </w:tbl>
    <w:p w14:paraId="31B0A212" w14:textId="77777777" w:rsidR="008D68B4" w:rsidRDefault="008D68B4" w:rsidP="008D68B4"/>
    <w:sectPr w:rsidR="008D68B4" w:rsidSect="00B8417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7786B" w14:textId="77777777" w:rsidR="00745DB3" w:rsidRDefault="00745DB3" w:rsidP="00203828">
      <w:r>
        <w:separator/>
      </w:r>
    </w:p>
  </w:endnote>
  <w:endnote w:type="continuationSeparator" w:id="0">
    <w:p w14:paraId="7B5E5C86" w14:textId="77777777" w:rsidR="00745DB3" w:rsidRDefault="00745DB3" w:rsidP="002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8544A" w14:textId="77777777" w:rsidR="00745DB3" w:rsidRDefault="00745DB3" w:rsidP="00203828">
      <w:r>
        <w:separator/>
      </w:r>
    </w:p>
  </w:footnote>
  <w:footnote w:type="continuationSeparator" w:id="0">
    <w:p w14:paraId="15C30405" w14:textId="77777777" w:rsidR="00745DB3" w:rsidRDefault="00745DB3" w:rsidP="00203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4"/>
    <w:rsid w:val="000A7207"/>
    <w:rsid w:val="000A7537"/>
    <w:rsid w:val="000F16E8"/>
    <w:rsid w:val="00102E89"/>
    <w:rsid w:val="00122DAE"/>
    <w:rsid w:val="00203828"/>
    <w:rsid w:val="00441C78"/>
    <w:rsid w:val="004436BB"/>
    <w:rsid w:val="00446513"/>
    <w:rsid w:val="0051271B"/>
    <w:rsid w:val="00554170"/>
    <w:rsid w:val="006C3DF4"/>
    <w:rsid w:val="00745DB3"/>
    <w:rsid w:val="00836652"/>
    <w:rsid w:val="008D68B4"/>
    <w:rsid w:val="00A4512E"/>
    <w:rsid w:val="00B8417F"/>
    <w:rsid w:val="00C8789B"/>
    <w:rsid w:val="00D859AA"/>
    <w:rsid w:val="00DC5E9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4366C9"/>
  <w15:chartTrackingRefBased/>
  <w15:docId w15:val="{20F1E886-7D1D-F542-9670-8B7FF2E9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41C78"/>
  </w:style>
  <w:style w:type="paragraph" w:styleId="Header">
    <w:name w:val="header"/>
    <w:basedOn w:val="Normal"/>
    <w:link w:val="HeaderChar"/>
    <w:uiPriority w:val="99"/>
    <w:unhideWhenUsed/>
    <w:rsid w:val="00203828"/>
    <w:pPr>
      <w:tabs>
        <w:tab w:val="center" w:pos="4680"/>
        <w:tab w:val="right" w:pos="9360"/>
      </w:tabs>
    </w:pPr>
  </w:style>
  <w:style w:type="character" w:customStyle="1" w:styleId="HeaderChar">
    <w:name w:val="Header Char"/>
    <w:basedOn w:val="DefaultParagraphFont"/>
    <w:link w:val="Header"/>
    <w:uiPriority w:val="99"/>
    <w:rsid w:val="00203828"/>
  </w:style>
  <w:style w:type="paragraph" w:styleId="Footer">
    <w:name w:val="footer"/>
    <w:basedOn w:val="Normal"/>
    <w:link w:val="FooterChar"/>
    <w:uiPriority w:val="99"/>
    <w:unhideWhenUsed/>
    <w:rsid w:val="00203828"/>
    <w:pPr>
      <w:tabs>
        <w:tab w:val="center" w:pos="4680"/>
        <w:tab w:val="right" w:pos="9360"/>
      </w:tabs>
    </w:pPr>
  </w:style>
  <w:style w:type="character" w:customStyle="1" w:styleId="FooterChar">
    <w:name w:val="Footer Char"/>
    <w:basedOn w:val="DefaultParagraphFont"/>
    <w:link w:val="Footer"/>
    <w:uiPriority w:val="99"/>
    <w:rsid w:val="00203828"/>
  </w:style>
  <w:style w:type="character" w:styleId="Hyperlink">
    <w:name w:val="Hyperlink"/>
    <w:basedOn w:val="DefaultParagraphFont"/>
    <w:uiPriority w:val="99"/>
    <w:unhideWhenUsed/>
    <w:rsid w:val="00D859AA"/>
    <w:rPr>
      <w:color w:val="0563C1" w:themeColor="hyperlink"/>
      <w:u w:val="single"/>
    </w:rPr>
  </w:style>
  <w:style w:type="character" w:styleId="UnresolvedMention">
    <w:name w:val="Unresolved Mention"/>
    <w:basedOn w:val="DefaultParagraphFont"/>
    <w:uiPriority w:val="99"/>
    <w:semiHidden/>
    <w:unhideWhenUsed/>
    <w:rsid w:val="00D85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779420">
      <w:bodyDiv w:val="1"/>
      <w:marLeft w:val="0"/>
      <w:marRight w:val="0"/>
      <w:marTop w:val="0"/>
      <w:marBottom w:val="0"/>
      <w:divBdr>
        <w:top w:val="none" w:sz="0" w:space="0" w:color="auto"/>
        <w:left w:val="none" w:sz="0" w:space="0" w:color="auto"/>
        <w:bottom w:val="none" w:sz="0" w:space="0" w:color="auto"/>
        <w:right w:val="none" w:sz="0" w:space="0" w:color="auto"/>
      </w:divBdr>
    </w:div>
    <w:div w:id="1587380023">
      <w:bodyDiv w:val="1"/>
      <w:marLeft w:val="0"/>
      <w:marRight w:val="0"/>
      <w:marTop w:val="0"/>
      <w:marBottom w:val="0"/>
      <w:divBdr>
        <w:top w:val="none" w:sz="0" w:space="0" w:color="auto"/>
        <w:left w:val="none" w:sz="0" w:space="0" w:color="auto"/>
        <w:bottom w:val="none" w:sz="0" w:space="0" w:color="auto"/>
        <w:right w:val="none" w:sz="0" w:space="0" w:color="auto"/>
      </w:divBdr>
    </w:div>
    <w:div w:id="21244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dge-project.eu/exploitation/" TargetMode="External"/><Relationship Id="rId3" Type="http://schemas.openxmlformats.org/officeDocument/2006/relationships/webSettings" Target="webSettings.xml"/><Relationship Id="rId7" Type="http://schemas.openxmlformats.org/officeDocument/2006/relationships/hyperlink" Target="https://commission.europa.eu/strategy-and-policy/priorities-2019-2024/europe-fit-digital-age/european-chips-act_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edge-project.eu/projec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Gander</dc:creator>
  <cp:keywords/>
  <dc:description/>
  <cp:lastModifiedBy>Clara Roujeau</cp:lastModifiedBy>
  <cp:revision>4</cp:revision>
  <dcterms:created xsi:type="dcterms:W3CDTF">2020-05-22T08:31:00Z</dcterms:created>
  <dcterms:modified xsi:type="dcterms:W3CDTF">2023-03-16T15:39:00Z</dcterms:modified>
</cp:coreProperties>
</file>